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新宋体" w:eastAsia="黑体"/>
          <w:b/>
          <w:sz w:val="36"/>
          <w:szCs w:val="36"/>
        </w:rPr>
      </w:pPr>
      <w:r>
        <w:rPr>
          <w:rFonts w:hint="eastAsia" w:ascii="黑体" w:hAnsi="新宋体" w:eastAsia="黑体"/>
          <w:b/>
          <w:sz w:val="36"/>
          <w:szCs w:val="36"/>
        </w:rPr>
        <w:t>202</w:t>
      </w:r>
      <w:r>
        <w:rPr>
          <w:rFonts w:hint="eastAsia" w:ascii="黑体" w:hAnsi="新宋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新宋体" w:eastAsia="黑体"/>
          <w:b/>
          <w:sz w:val="36"/>
          <w:szCs w:val="36"/>
        </w:rPr>
        <w:t>年全国硕士研究生</w:t>
      </w:r>
      <w:r>
        <w:rPr>
          <w:rFonts w:hint="eastAsia" w:ascii="黑体" w:hAnsi="新宋体" w:eastAsia="黑体"/>
          <w:b/>
          <w:sz w:val="36"/>
          <w:szCs w:val="36"/>
          <w:lang w:val="en-US" w:eastAsia="zh-CN"/>
        </w:rPr>
        <w:t>招生</w:t>
      </w:r>
      <w:r>
        <w:rPr>
          <w:rFonts w:hint="eastAsia" w:ascii="黑体" w:hAnsi="新宋体" w:eastAsia="黑体"/>
          <w:b/>
          <w:sz w:val="36"/>
          <w:szCs w:val="36"/>
        </w:rPr>
        <w:t>考试</w:t>
      </w:r>
    </w:p>
    <w:p>
      <w:pPr>
        <w:spacing w:line="276" w:lineRule="auto"/>
        <w:jc w:val="center"/>
        <w:rPr>
          <w:rFonts w:hint="eastAsia" w:ascii="黑体" w:hAnsi="新宋体" w:eastAsia="黑体"/>
          <w:b/>
          <w:sz w:val="36"/>
          <w:szCs w:val="36"/>
        </w:rPr>
      </w:pPr>
      <w:r>
        <w:rPr>
          <w:rFonts w:hint="eastAsia" w:ascii="黑体" w:hAnsi="新宋体" w:eastAsia="黑体"/>
          <w:b/>
          <w:sz w:val="36"/>
          <w:szCs w:val="36"/>
        </w:rPr>
        <w:t>湖北师范大学自命题考试科目考试初试大纲</w:t>
      </w:r>
    </w:p>
    <w:p>
      <w:pPr>
        <w:spacing w:before="156" w:after="156" w:line="276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（科目名称：临摹与创作（书法）      科目代码:924）</w:t>
      </w:r>
    </w:p>
    <w:p>
      <w:pPr>
        <w:spacing w:before="156" w:after="156" w:line="276" w:lineRule="auto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一、考试目标</w:t>
      </w:r>
    </w:p>
    <w:p>
      <w:pPr>
        <w:pStyle w:val="12"/>
        <w:spacing w:before="156" w:after="156" w:line="600" w:lineRule="exact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1、考查考生准确临摹经典碑帖的能力，包括对用笔、结体、章法及整体气息格调的准确再现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pStyle w:val="12"/>
        <w:spacing w:before="156" w:after="156" w:line="600" w:lineRule="exact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2、考查考生的书法创作能力。创作作品能够体现出明确的取法渊源和对经典碑帖的灵活运用能力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pStyle w:val="12"/>
        <w:spacing w:before="156" w:after="156" w:line="600" w:lineRule="exact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3、考查考生完成一幅和谐的书法作品的能力。</w:t>
      </w:r>
    </w:p>
    <w:p>
      <w:p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二、考试形式与试卷结构</w:t>
      </w:r>
    </w:p>
    <w:p>
      <w:pPr>
        <w:spacing w:line="600" w:lineRule="exact"/>
        <w:ind w:firstLine="562" w:firstLineChars="200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（一）试卷成绩及考试时间</w:t>
      </w:r>
    </w:p>
    <w:p>
      <w:pPr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本试卷满分为150分，考试时间为180分钟。</w:t>
      </w:r>
    </w:p>
    <w:p>
      <w:pPr>
        <w:spacing w:line="600" w:lineRule="exact"/>
        <w:ind w:firstLine="562" w:firstLineChars="200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（二）答题方式</w:t>
      </w:r>
    </w:p>
    <w:p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考试方式分书法临摹和书法创作两部分。在规定的时间内，根据试题提供的碑帖内容和创作内容，完成一幅书法临摹作品和一幅书法创作作品。</w:t>
      </w:r>
    </w:p>
    <w:p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不得携带任何书法字典、手机软件等参考资料和工具。</w:t>
      </w:r>
    </w:p>
    <w:p>
      <w:pPr>
        <w:spacing w:line="600" w:lineRule="exact"/>
        <w:ind w:firstLine="562" w:firstLineChars="200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（三）试卷题型结构</w:t>
      </w:r>
    </w:p>
    <w:p>
      <w:pPr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各部分内容所占分值为：</w:t>
      </w:r>
    </w:p>
    <w:p>
      <w:pPr>
        <w:spacing w:line="600" w:lineRule="exact"/>
        <w:ind w:left="225"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书法临摹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70分</w:t>
      </w:r>
    </w:p>
    <w:p>
      <w:pPr>
        <w:spacing w:line="600" w:lineRule="exact"/>
        <w:ind w:left="225"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书法创作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80分</w:t>
      </w:r>
    </w:p>
    <w:p>
      <w:pPr>
        <w:spacing w:line="600" w:lineRule="exact"/>
        <w:ind w:left="225" w:firstLine="240" w:firstLineChars="100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spacing w:line="600" w:lineRule="exact"/>
        <w:ind w:firstLine="562" w:firstLineChars="200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（四）主要参考书目</w:t>
      </w:r>
    </w:p>
    <w:p>
      <w:pPr>
        <w:spacing w:line="600" w:lineRule="exact"/>
        <w:ind w:left="225"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无主要参考书目</w:t>
      </w:r>
    </w:p>
    <w:p>
      <w:pPr>
        <w:spacing w:line="600" w:lineRule="exact"/>
        <w:ind w:firstLine="562" w:firstLineChars="200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（五）考试用纸要求</w:t>
      </w:r>
    </w:p>
    <w:p>
      <w:pPr>
        <w:spacing w:line="60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书法临摹和书法创作所用纸张尺寸均为宣纸六尺条幅（180cm×48cm）。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（所有书写工具材料，特别是纸张，均由考生自备</w:t>
      </w:r>
      <w:r>
        <w:rPr>
          <w:rFonts w:hint="eastAsia" w:ascii="宋体" w:hAnsi="宋体" w:eastAsia="宋体"/>
          <w:sz w:val="24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考查范围</w:t>
      </w:r>
    </w:p>
    <w:p>
      <w:pPr>
        <w:spacing w:line="600" w:lineRule="exact"/>
        <w:ind w:firstLine="562" w:firstLineChars="200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(一)考查目标</w:t>
      </w:r>
    </w:p>
    <w:p>
      <w:pPr>
        <w:spacing w:line="600" w:lineRule="exact"/>
        <w:ind w:left="58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1、准确再现经典碑帖的用笔、结体、章法及整体气息格调的能力；</w:t>
      </w:r>
    </w:p>
    <w:p>
      <w:pPr>
        <w:spacing w:line="600" w:lineRule="exact"/>
        <w:ind w:left="58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2、灵活运用所学碑帖进行书法创作的能力，作品要有明确的取法渊源，气息古雅，完整和谐；</w:t>
      </w:r>
    </w:p>
    <w:p>
      <w:pPr>
        <w:spacing w:line="60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3、完成一幅和谐的书法作品的能力。</w:t>
      </w:r>
    </w:p>
    <w:p>
      <w:pPr>
        <w:spacing w:line="600" w:lineRule="exact"/>
        <w:ind w:firstLine="562" w:firstLineChars="200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（二）考试内容</w:t>
      </w:r>
    </w:p>
    <w:p>
      <w:pPr>
        <w:spacing w:line="60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1、书法临摹内容为试题规定的经典碑帖；</w:t>
      </w:r>
    </w:p>
    <w:p>
      <w:pPr>
        <w:spacing w:line="60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2、书法创作内容为试题规定的健康向上的古今诗文。</w:t>
      </w:r>
    </w:p>
    <w:p>
      <w:pPr>
        <w:spacing w:line="600" w:lineRule="exact"/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</w:pPr>
    </w:p>
    <w:p>
      <w:pPr>
        <w:spacing w:line="600" w:lineRule="exact"/>
        <w:ind w:firstLine="562" w:firstLineChars="200"/>
        <w:jc w:val="center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84CA0"/>
    <w:multiLevelType w:val="multilevel"/>
    <w:tmpl w:val="56E84CA0"/>
    <w:lvl w:ilvl="0" w:tentative="0">
      <w:start w:val="3"/>
      <w:numFmt w:val="japaneseCounting"/>
      <w:lvlText w:val="%1、"/>
      <w:lvlJc w:val="left"/>
      <w:pPr>
        <w:ind w:left="945" w:hanging="720"/>
      </w:pPr>
      <w:rPr>
        <w:b/>
        <w:sz w:val="32"/>
      </w:rPr>
    </w:lvl>
    <w:lvl w:ilvl="1" w:tentative="0">
      <w:start w:val="1"/>
      <w:numFmt w:val="lowerLetter"/>
      <w:lvlText w:val="%2)"/>
      <w:lvlJc w:val="left"/>
      <w:pPr>
        <w:ind w:left="1065" w:hanging="420"/>
      </w:pPr>
    </w:lvl>
    <w:lvl w:ilvl="2" w:tentative="0">
      <w:start w:val="1"/>
      <w:numFmt w:val="lowerRoman"/>
      <w:lvlText w:val="%3."/>
      <w:lvlJc w:val="right"/>
      <w:pPr>
        <w:ind w:left="1485" w:hanging="420"/>
      </w:pPr>
    </w:lvl>
    <w:lvl w:ilvl="3" w:tentative="0">
      <w:start w:val="1"/>
      <w:numFmt w:val="decimal"/>
      <w:lvlText w:val="%4."/>
      <w:lvlJc w:val="left"/>
      <w:pPr>
        <w:ind w:left="1905" w:hanging="420"/>
      </w:pPr>
    </w:lvl>
    <w:lvl w:ilvl="4" w:tentative="0">
      <w:start w:val="1"/>
      <w:numFmt w:val="lowerLetter"/>
      <w:lvlText w:val="%5)"/>
      <w:lvlJc w:val="left"/>
      <w:pPr>
        <w:ind w:left="2325" w:hanging="420"/>
      </w:pPr>
    </w:lvl>
    <w:lvl w:ilvl="5" w:tentative="0">
      <w:start w:val="1"/>
      <w:numFmt w:val="lowerRoman"/>
      <w:lvlText w:val="%6."/>
      <w:lvlJc w:val="right"/>
      <w:pPr>
        <w:ind w:left="2745" w:hanging="420"/>
      </w:pPr>
    </w:lvl>
    <w:lvl w:ilvl="6" w:tentative="0">
      <w:start w:val="1"/>
      <w:numFmt w:val="decimal"/>
      <w:lvlText w:val="%7."/>
      <w:lvlJc w:val="left"/>
      <w:pPr>
        <w:ind w:left="3165" w:hanging="420"/>
      </w:pPr>
    </w:lvl>
    <w:lvl w:ilvl="7" w:tentative="0">
      <w:start w:val="1"/>
      <w:numFmt w:val="lowerLetter"/>
      <w:lvlText w:val="%8)"/>
      <w:lvlJc w:val="left"/>
      <w:pPr>
        <w:ind w:left="3585" w:hanging="420"/>
      </w:pPr>
    </w:lvl>
    <w:lvl w:ilvl="8" w:tentative="0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FkNzQ5ZmNkN2ZiMTc5Mzg3YzI0MjVmZTg2YTNkMzcifQ=="/>
  </w:docVars>
  <w:rsids>
    <w:rsidRoot w:val="00000000"/>
    <w:rsid w:val="5119144D"/>
    <w:rsid w:val="6C8E32C6"/>
    <w:rsid w:val="7AF93637"/>
    <w:rsid w:val="7D056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批注文字1"/>
    <w:basedOn w:val="1"/>
    <w:semiHidden/>
    <w:qFormat/>
    <w:uiPriority w:val="0"/>
    <w:pPr>
      <w:jc w:val="left"/>
    </w:pPr>
  </w:style>
  <w:style w:type="paragraph" w:customStyle="1" w:styleId="7">
    <w:name w:val="批注框文本1"/>
    <w:basedOn w:val="1"/>
    <w:semiHidden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批注主题1"/>
    <w:basedOn w:val="6"/>
    <w:semiHidden/>
    <w:qFormat/>
    <w:uiPriority w:val="0"/>
    <w:rPr>
      <w:b/>
      <w:bCs/>
    </w:rPr>
  </w:style>
  <w:style w:type="character" w:customStyle="1" w:styleId="11">
    <w:name w:val="批注引用1"/>
    <w:basedOn w:val="4"/>
    <w:link w:val="1"/>
    <w:semiHidden/>
    <w:qFormat/>
    <w:uiPriority w:val="0"/>
    <w:rPr>
      <w:sz w:val="21"/>
      <w:szCs w:val="21"/>
    </w:rPr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2023-09-20T01:16:00Z</dcterms:created>
  <dc:creator>清秋</dc:creator>
  <cp:lastModifiedBy>清秋</cp:lastModifiedBy>
  <cp:lastPrinted>2023-09-20T02:46:44Z</cp:lastPrinted>
  <dcterms:modified xsi:type="dcterms:W3CDTF">2023-09-20T02:47:35Z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040CA0C86D354C589194C962F8283AE1_12</vt:lpwstr>
  </property>
</Properties>
</file>